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1FE" w:rsidRPr="00574AAC" w:rsidRDefault="00495101" w:rsidP="00574AAC">
      <w:pPr>
        <w:pStyle w:val="p0"/>
        <w:shd w:val="clear" w:color="auto" w:fill="FFFFFF"/>
        <w:spacing w:before="0" w:beforeAutospacing="0" w:after="0" w:afterAutospacing="0" w:line="560" w:lineRule="atLeast"/>
        <w:jc w:val="center"/>
        <w:textAlignment w:val="baseline"/>
        <w:rPr>
          <w:b/>
          <w:color w:val="000000"/>
          <w:spacing w:val="-14"/>
          <w:sz w:val="48"/>
          <w:szCs w:val="44"/>
          <w:bdr w:val="none" w:sz="0" w:space="0" w:color="auto" w:frame="1"/>
        </w:rPr>
      </w:pPr>
      <w:r w:rsidRPr="00574AAC">
        <w:rPr>
          <w:rFonts w:hint="eastAsia"/>
          <w:b/>
          <w:color w:val="000000"/>
          <w:spacing w:val="-14"/>
          <w:sz w:val="48"/>
          <w:szCs w:val="44"/>
          <w:bdr w:val="none" w:sz="0" w:space="0" w:color="auto" w:frame="1"/>
        </w:rPr>
        <w:t>海南省工业学校</w:t>
      </w:r>
    </w:p>
    <w:p w:rsidR="008E51FE" w:rsidRPr="00574AAC" w:rsidRDefault="00495101" w:rsidP="00574AAC">
      <w:pPr>
        <w:pStyle w:val="p0"/>
        <w:shd w:val="clear" w:color="auto" w:fill="FFFFFF"/>
        <w:spacing w:before="0" w:beforeAutospacing="0" w:after="0" w:afterAutospacing="0" w:line="560" w:lineRule="atLeast"/>
        <w:jc w:val="center"/>
        <w:textAlignment w:val="baseline"/>
        <w:rPr>
          <w:b/>
          <w:color w:val="000000"/>
          <w:spacing w:val="-20"/>
          <w:sz w:val="32"/>
          <w:szCs w:val="36"/>
          <w:bdr w:val="none" w:sz="0" w:space="0" w:color="auto" w:frame="1"/>
        </w:rPr>
      </w:pPr>
      <w:r w:rsidRPr="00574AAC">
        <w:rPr>
          <w:rFonts w:hint="eastAsia"/>
          <w:b/>
          <w:color w:val="000000"/>
          <w:spacing w:val="-20"/>
          <w:sz w:val="32"/>
          <w:szCs w:val="36"/>
          <w:bdr w:val="none" w:sz="0" w:space="0" w:color="auto" w:frame="1"/>
        </w:rPr>
        <w:t>关于学校维修改造、改扩建、新建工程项目设计</w:t>
      </w:r>
      <w:r w:rsidR="000E40A2" w:rsidRPr="00574AAC">
        <w:rPr>
          <w:rFonts w:hint="eastAsia"/>
          <w:b/>
          <w:color w:val="000000"/>
          <w:spacing w:val="-20"/>
          <w:sz w:val="32"/>
          <w:szCs w:val="36"/>
          <w:bdr w:val="none" w:sz="0" w:space="0" w:color="auto" w:frame="1"/>
        </w:rPr>
        <w:t>及</w:t>
      </w:r>
      <w:r w:rsidR="000E40A2" w:rsidRPr="00574AAC">
        <w:rPr>
          <w:b/>
          <w:color w:val="000000"/>
          <w:spacing w:val="-20"/>
          <w:sz w:val="32"/>
          <w:szCs w:val="36"/>
          <w:bdr w:val="none" w:sz="0" w:space="0" w:color="auto" w:frame="1"/>
        </w:rPr>
        <w:t>概算</w:t>
      </w:r>
      <w:r w:rsidR="000E40A2" w:rsidRPr="00574AAC">
        <w:rPr>
          <w:rFonts w:hint="eastAsia"/>
          <w:b/>
          <w:color w:val="000000"/>
          <w:spacing w:val="-20"/>
          <w:sz w:val="32"/>
          <w:szCs w:val="36"/>
          <w:bdr w:val="none" w:sz="0" w:space="0" w:color="auto" w:frame="1"/>
        </w:rPr>
        <w:t>单位</w:t>
      </w:r>
    </w:p>
    <w:p w:rsidR="008E51FE" w:rsidRPr="00574AAC" w:rsidRDefault="00495101" w:rsidP="00574AAC">
      <w:pPr>
        <w:pStyle w:val="p0"/>
        <w:shd w:val="clear" w:color="auto" w:fill="FFFFFF"/>
        <w:spacing w:before="0" w:beforeAutospacing="0" w:after="0" w:afterAutospacing="0" w:line="560" w:lineRule="atLeast"/>
        <w:jc w:val="center"/>
        <w:textAlignment w:val="baseline"/>
        <w:rPr>
          <w:b/>
          <w:color w:val="000000"/>
          <w:spacing w:val="-20"/>
          <w:sz w:val="32"/>
          <w:szCs w:val="36"/>
          <w:bdr w:val="none" w:sz="0" w:space="0" w:color="auto" w:frame="1"/>
        </w:rPr>
      </w:pPr>
      <w:r w:rsidRPr="00574AAC">
        <w:rPr>
          <w:rFonts w:hint="eastAsia"/>
          <w:b/>
          <w:color w:val="000000"/>
          <w:spacing w:val="-20"/>
          <w:sz w:val="32"/>
          <w:szCs w:val="36"/>
          <w:bdr w:val="none" w:sz="0" w:space="0" w:color="auto" w:frame="1"/>
        </w:rPr>
        <w:t>比选公告</w:t>
      </w:r>
    </w:p>
    <w:p w:rsidR="00D14FEE" w:rsidRPr="00D14FEE" w:rsidRDefault="00D14FEE" w:rsidP="00D14FEE">
      <w:pPr>
        <w:pStyle w:val="p0"/>
        <w:shd w:val="clear" w:color="auto" w:fill="FFFFFF"/>
        <w:spacing w:before="0" w:beforeAutospacing="0" w:after="0" w:afterAutospacing="0"/>
        <w:ind w:firstLineChars="200" w:firstLine="560"/>
        <w:textAlignment w:val="baseline"/>
        <w:rPr>
          <w:bCs/>
          <w:color w:val="000000"/>
          <w:sz w:val="28"/>
          <w:szCs w:val="28"/>
          <w:bdr w:val="none" w:sz="0" w:space="0" w:color="auto" w:frame="1"/>
        </w:rPr>
      </w:pPr>
      <w:r w:rsidRPr="00D14FEE">
        <w:rPr>
          <w:rFonts w:hint="eastAsia"/>
          <w:bCs/>
          <w:color w:val="000000"/>
          <w:sz w:val="28"/>
          <w:szCs w:val="28"/>
          <w:bdr w:val="none" w:sz="0" w:space="0" w:color="auto" w:frame="1"/>
        </w:rPr>
        <w:t>海南省工业学校按照国家和海南省相关法律法规要求，学校决定对</w:t>
      </w:r>
      <w:r w:rsidR="005866E8">
        <w:rPr>
          <w:rFonts w:hint="eastAsia"/>
          <w:bCs/>
          <w:color w:val="000000"/>
          <w:sz w:val="28"/>
          <w:szCs w:val="28"/>
          <w:bdr w:val="none" w:sz="0" w:space="0" w:color="auto" w:frame="1"/>
        </w:rPr>
        <w:t>校园</w:t>
      </w:r>
      <w:r w:rsidR="001E6742">
        <w:rPr>
          <w:rFonts w:hint="eastAsia"/>
          <w:bCs/>
          <w:color w:val="000000"/>
          <w:sz w:val="28"/>
          <w:szCs w:val="28"/>
          <w:bdr w:val="none" w:sz="0" w:space="0" w:color="auto" w:frame="1"/>
        </w:rPr>
        <w:t>内</w:t>
      </w:r>
      <w:r w:rsidR="000E40A2" w:rsidRPr="003E5AE9">
        <w:rPr>
          <w:rFonts w:hint="eastAsia"/>
          <w:bCs/>
          <w:color w:val="000000"/>
          <w:sz w:val="28"/>
          <w:szCs w:val="28"/>
          <w:bdr w:val="none" w:sz="0" w:space="0" w:color="auto" w:frame="1"/>
        </w:rPr>
        <w:t>维修改造、改扩建、新建工程项目</w:t>
      </w:r>
      <w:r w:rsidRPr="00D14FEE">
        <w:rPr>
          <w:rFonts w:hint="eastAsia"/>
          <w:bCs/>
          <w:color w:val="000000"/>
          <w:sz w:val="28"/>
          <w:szCs w:val="28"/>
          <w:bdr w:val="none" w:sz="0" w:space="0" w:color="auto" w:frame="1"/>
        </w:rPr>
        <w:t>的</w:t>
      </w:r>
      <w:r w:rsidR="000E40A2">
        <w:rPr>
          <w:rFonts w:hint="eastAsia"/>
          <w:bCs/>
          <w:color w:val="000000"/>
          <w:sz w:val="28"/>
          <w:szCs w:val="28"/>
          <w:bdr w:val="none" w:sz="0" w:space="0" w:color="auto" w:frame="1"/>
        </w:rPr>
        <w:t>设计及概算</w:t>
      </w:r>
      <w:r w:rsidRPr="00D14FEE">
        <w:rPr>
          <w:rFonts w:hint="eastAsia"/>
          <w:bCs/>
          <w:color w:val="000000"/>
          <w:sz w:val="28"/>
          <w:szCs w:val="28"/>
          <w:bdr w:val="none" w:sz="0" w:space="0" w:color="auto" w:frame="1"/>
        </w:rPr>
        <w:t>单位进行公开招标，欢迎有符合资格条件的服务商、企业参加投标。</w:t>
      </w:r>
    </w:p>
    <w:p w:rsidR="008E51FE" w:rsidRDefault="00495101">
      <w:pPr>
        <w:pStyle w:val="p0"/>
        <w:shd w:val="clear" w:color="auto" w:fill="FFFFFF"/>
        <w:spacing w:before="0" w:beforeAutospacing="0" w:after="0" w:afterAutospacing="0" w:line="560" w:lineRule="atLeast"/>
        <w:textAlignment w:val="baseline"/>
        <w:rPr>
          <w:b/>
          <w:color w:val="000000"/>
          <w:sz w:val="28"/>
          <w:szCs w:val="28"/>
          <w:bdr w:val="none" w:sz="0" w:space="0" w:color="auto" w:frame="1"/>
        </w:rPr>
      </w:pPr>
      <w:r>
        <w:rPr>
          <w:rFonts w:hint="eastAsia"/>
          <w:b/>
          <w:color w:val="000000"/>
          <w:sz w:val="28"/>
          <w:szCs w:val="28"/>
          <w:bdr w:val="none" w:sz="0" w:space="0" w:color="auto" w:frame="1"/>
        </w:rPr>
        <w:t>一、基本情况</w:t>
      </w:r>
    </w:p>
    <w:p w:rsidR="008E51FE" w:rsidRDefault="00495101">
      <w:pPr>
        <w:pStyle w:val="p0"/>
        <w:shd w:val="clear" w:color="auto" w:fill="FFFFFF"/>
        <w:spacing w:before="0" w:beforeAutospacing="0" w:after="0" w:afterAutospacing="0"/>
        <w:textAlignment w:val="baseline"/>
        <w:rPr>
          <w:color w:val="000000"/>
          <w:sz w:val="28"/>
          <w:szCs w:val="28"/>
        </w:rPr>
      </w:pPr>
      <w:r>
        <w:rPr>
          <w:rFonts w:hint="eastAsia"/>
          <w:bCs/>
          <w:color w:val="000000"/>
          <w:sz w:val="28"/>
          <w:szCs w:val="28"/>
          <w:bdr w:val="none" w:sz="0" w:space="0" w:color="auto" w:frame="1"/>
        </w:rPr>
        <w:t>1.项目情况：</w:t>
      </w:r>
      <w:r>
        <w:rPr>
          <w:bCs/>
          <w:color w:val="000000"/>
          <w:sz w:val="28"/>
          <w:szCs w:val="28"/>
          <w:bdr w:val="none" w:sz="0" w:space="0" w:color="auto" w:frame="1"/>
        </w:rPr>
        <w:t>2023</w:t>
      </w:r>
      <w:r>
        <w:rPr>
          <w:rFonts w:hint="eastAsia"/>
          <w:bCs/>
          <w:color w:val="000000"/>
          <w:sz w:val="28"/>
          <w:szCs w:val="28"/>
          <w:bdr w:val="none" w:sz="0" w:space="0" w:color="auto" w:frame="1"/>
        </w:rPr>
        <w:t>年学校拟维修改造、改扩建、新建工程项目</w:t>
      </w:r>
      <w:r w:rsidR="00E5062E">
        <w:rPr>
          <w:rFonts w:hint="eastAsia"/>
          <w:bCs/>
          <w:color w:val="000000"/>
          <w:sz w:val="28"/>
          <w:szCs w:val="28"/>
          <w:bdr w:val="none" w:sz="0" w:space="0" w:color="auto" w:frame="1"/>
        </w:rPr>
        <w:t>。</w:t>
      </w:r>
    </w:p>
    <w:p w:rsidR="008E51FE" w:rsidRDefault="00495101">
      <w:pPr>
        <w:pStyle w:val="p0"/>
        <w:shd w:val="clear" w:color="auto" w:fill="FFFFFF"/>
        <w:spacing w:before="0" w:beforeAutospacing="0" w:after="0" w:afterAutospacing="0"/>
        <w:textAlignment w:val="baseline"/>
        <w:rPr>
          <w:bCs/>
          <w:color w:val="000000"/>
          <w:sz w:val="28"/>
          <w:szCs w:val="28"/>
          <w:bdr w:val="none" w:sz="0" w:space="0" w:color="auto" w:frame="1"/>
        </w:rPr>
      </w:pPr>
      <w:r>
        <w:rPr>
          <w:bCs/>
          <w:color w:val="000000"/>
          <w:sz w:val="28"/>
          <w:szCs w:val="28"/>
          <w:bdr w:val="none" w:sz="0" w:space="0" w:color="auto" w:frame="1"/>
        </w:rPr>
        <w:t>2</w:t>
      </w:r>
      <w:r>
        <w:rPr>
          <w:rFonts w:hint="eastAsia"/>
          <w:bCs/>
          <w:color w:val="000000"/>
          <w:sz w:val="28"/>
          <w:szCs w:val="28"/>
          <w:bdr w:val="none" w:sz="0" w:space="0" w:color="auto" w:frame="1"/>
        </w:rPr>
        <w:t>.预算</w:t>
      </w:r>
      <w:r w:rsidR="00671264">
        <w:rPr>
          <w:rFonts w:hint="eastAsia"/>
          <w:bCs/>
          <w:color w:val="000000"/>
          <w:sz w:val="28"/>
          <w:szCs w:val="28"/>
          <w:bdr w:val="none" w:sz="0" w:space="0" w:color="auto" w:frame="1"/>
        </w:rPr>
        <w:t>标准</w:t>
      </w:r>
      <w:r>
        <w:rPr>
          <w:rFonts w:hint="eastAsia"/>
          <w:bCs/>
          <w:color w:val="000000"/>
          <w:sz w:val="28"/>
          <w:szCs w:val="28"/>
          <w:bdr w:val="none" w:sz="0" w:space="0" w:color="auto" w:frame="1"/>
        </w:rPr>
        <w:t>：按国家规定收费标准基础上，有下浮优惠。</w:t>
      </w:r>
      <w:bookmarkStart w:id="0" w:name="_GoBack"/>
      <w:bookmarkEnd w:id="0"/>
    </w:p>
    <w:p w:rsidR="008E51FE" w:rsidRDefault="00495101">
      <w:pPr>
        <w:widowControl/>
        <w:shd w:val="clear" w:color="auto" w:fill="FFFFFF"/>
        <w:spacing w:line="560" w:lineRule="atLeast"/>
        <w:jc w:val="left"/>
        <w:textAlignment w:val="baseline"/>
        <w:rPr>
          <w:rFonts w:ascii="宋体" w:hAnsi="宋体"/>
          <w:b/>
          <w:color w:val="000000"/>
          <w:kern w:val="0"/>
          <w:sz w:val="28"/>
          <w:szCs w:val="28"/>
          <w:bdr w:val="none" w:sz="0" w:space="0" w:color="auto" w:frame="1"/>
        </w:rPr>
      </w:pPr>
      <w:r>
        <w:rPr>
          <w:rFonts w:ascii="宋体" w:hAnsi="宋体" w:hint="eastAsia"/>
          <w:b/>
          <w:color w:val="000000"/>
          <w:kern w:val="0"/>
          <w:sz w:val="28"/>
          <w:szCs w:val="28"/>
          <w:bdr w:val="none" w:sz="0" w:space="0" w:color="auto" w:frame="1"/>
        </w:rPr>
        <w:t>二、招标工程项目设计公司（机构）资格要求：</w:t>
      </w:r>
    </w:p>
    <w:p w:rsidR="008E51FE" w:rsidRDefault="00495101">
      <w:pPr>
        <w:widowControl/>
        <w:shd w:val="clear" w:color="auto" w:fill="FFFFFF"/>
        <w:spacing w:line="560" w:lineRule="atLeast"/>
        <w:jc w:val="left"/>
        <w:textAlignment w:val="baseline"/>
        <w:rPr>
          <w:rFonts w:ascii="宋体" w:hAnsi="宋体"/>
          <w:color w:val="000000"/>
          <w:kern w:val="0"/>
          <w:sz w:val="28"/>
          <w:szCs w:val="28"/>
          <w:bdr w:val="none" w:sz="0" w:space="0" w:color="auto" w:frame="1"/>
        </w:rPr>
      </w:pPr>
      <w:r>
        <w:rPr>
          <w:rFonts w:ascii="宋体" w:hAnsi="宋体" w:hint="eastAsia"/>
          <w:color w:val="000000"/>
          <w:kern w:val="0"/>
          <w:sz w:val="28"/>
          <w:szCs w:val="28"/>
          <w:bdr w:val="none" w:sz="0" w:space="0" w:color="auto" w:frame="1"/>
        </w:rPr>
        <w:t>1.符合国家相关法律法规的规定；</w:t>
      </w:r>
    </w:p>
    <w:p w:rsidR="008E51FE" w:rsidRDefault="00495101">
      <w:pPr>
        <w:widowControl/>
        <w:shd w:val="clear" w:color="auto" w:fill="FFFFFF"/>
        <w:spacing w:line="560" w:lineRule="atLeast"/>
        <w:jc w:val="left"/>
        <w:textAlignment w:val="baseline"/>
        <w:rPr>
          <w:rFonts w:ascii="宋体" w:hAnsi="宋体"/>
          <w:color w:val="000000"/>
          <w:kern w:val="0"/>
          <w:sz w:val="28"/>
          <w:szCs w:val="28"/>
          <w:bdr w:val="none" w:sz="0" w:space="0" w:color="auto" w:frame="1"/>
        </w:rPr>
      </w:pPr>
      <w:r>
        <w:rPr>
          <w:rFonts w:ascii="宋体" w:hAnsi="宋体" w:hint="eastAsia"/>
          <w:color w:val="000000"/>
          <w:kern w:val="0"/>
          <w:sz w:val="28"/>
          <w:szCs w:val="28"/>
          <w:bdr w:val="none" w:sz="0" w:space="0" w:color="auto" w:frame="1"/>
        </w:rPr>
        <w:t>2</w:t>
      </w:r>
      <w:r>
        <w:rPr>
          <w:rFonts w:ascii="宋体" w:hAnsi="宋体"/>
          <w:color w:val="000000"/>
          <w:kern w:val="0"/>
          <w:sz w:val="28"/>
          <w:szCs w:val="28"/>
          <w:bdr w:val="none" w:sz="0" w:space="0" w:color="auto" w:frame="1"/>
        </w:rPr>
        <w:t>.</w:t>
      </w:r>
      <w:r>
        <w:rPr>
          <w:rFonts w:ascii="宋体" w:hAnsi="宋体" w:hint="eastAsia"/>
          <w:color w:val="000000"/>
          <w:kern w:val="0"/>
          <w:sz w:val="28"/>
          <w:szCs w:val="28"/>
          <w:bdr w:val="none" w:sz="0" w:space="0" w:color="auto" w:frame="1"/>
        </w:rPr>
        <w:t>在中华人民共和国注册的，具有独立承担民事责任能力的法人企业，提供营业执照副本复印件、税务登记证复印件、组织机构代码证复印件（如已办以上三证合一的企业仅需提供统一社会信用代码的营业执照即可）；</w:t>
      </w:r>
    </w:p>
    <w:p w:rsidR="008E51FE" w:rsidRDefault="00495101">
      <w:pPr>
        <w:widowControl/>
        <w:shd w:val="clear" w:color="auto" w:fill="FFFFFF"/>
        <w:spacing w:line="560" w:lineRule="atLeast"/>
        <w:jc w:val="left"/>
        <w:textAlignment w:val="baseline"/>
        <w:rPr>
          <w:rFonts w:ascii="宋体" w:hAnsi="宋体"/>
          <w:color w:val="000000"/>
          <w:kern w:val="0"/>
          <w:sz w:val="28"/>
          <w:szCs w:val="28"/>
          <w:bdr w:val="none" w:sz="0" w:space="0" w:color="auto" w:frame="1"/>
        </w:rPr>
      </w:pPr>
      <w:r>
        <w:rPr>
          <w:rFonts w:ascii="宋体" w:hAnsi="宋体"/>
          <w:color w:val="000000"/>
          <w:kern w:val="0"/>
          <w:sz w:val="28"/>
          <w:szCs w:val="28"/>
          <w:bdr w:val="none" w:sz="0" w:space="0" w:color="auto" w:frame="1"/>
        </w:rPr>
        <w:t>3.</w:t>
      </w:r>
      <w:r>
        <w:rPr>
          <w:rFonts w:ascii="宋体" w:hAnsi="宋体" w:hint="eastAsia"/>
          <w:color w:val="000000"/>
          <w:kern w:val="0"/>
          <w:sz w:val="28"/>
          <w:szCs w:val="28"/>
          <w:bdr w:val="none" w:sz="0" w:space="0" w:color="auto" w:frame="1"/>
        </w:rPr>
        <w:t>未被列入：中国执行信息公开网（http://zxgk.court.gov.cn/）的“失信被执行人”；信用中国网站（www.creditchina.gov.cn）的“政府采购严重违法失信名单”、“重大税收违法案件当事人名单”、“失信被惩戒对象和重点关注名单”和中国政府采购网（www.ccgp.gov.cn）的“政府采购严重违法失信行为记录名单”公布的信用记录为准</w:t>
      </w:r>
      <w:r>
        <w:rPr>
          <w:rFonts w:ascii="宋体" w:hAnsi="宋体"/>
          <w:color w:val="000000"/>
          <w:kern w:val="0"/>
          <w:sz w:val="28"/>
          <w:szCs w:val="28"/>
          <w:bdr w:val="none" w:sz="0" w:space="0" w:color="auto" w:frame="1"/>
        </w:rPr>
        <w:t xml:space="preserve">; </w:t>
      </w:r>
    </w:p>
    <w:p w:rsidR="008E51FE" w:rsidRDefault="00495101">
      <w:pPr>
        <w:widowControl/>
        <w:shd w:val="clear" w:color="auto" w:fill="FFFFFF"/>
        <w:spacing w:line="560" w:lineRule="atLeast"/>
        <w:jc w:val="left"/>
        <w:textAlignment w:val="baseline"/>
        <w:rPr>
          <w:rFonts w:ascii="宋体" w:hAnsi="宋体"/>
          <w:color w:val="000000"/>
          <w:kern w:val="0"/>
          <w:sz w:val="28"/>
          <w:szCs w:val="28"/>
          <w:bdr w:val="none" w:sz="0" w:space="0" w:color="auto" w:frame="1"/>
        </w:rPr>
      </w:pPr>
      <w:r>
        <w:rPr>
          <w:rFonts w:ascii="宋体" w:hAnsi="宋体"/>
          <w:color w:val="000000"/>
          <w:kern w:val="0"/>
          <w:sz w:val="28"/>
          <w:szCs w:val="28"/>
          <w:bdr w:val="none" w:sz="0" w:space="0" w:color="auto" w:frame="1"/>
        </w:rPr>
        <w:lastRenderedPageBreak/>
        <w:t>4.</w:t>
      </w:r>
      <w:r>
        <w:rPr>
          <w:rFonts w:ascii="宋体" w:hAnsi="宋体" w:hint="eastAsia"/>
          <w:color w:val="000000"/>
          <w:kern w:val="0"/>
          <w:sz w:val="28"/>
          <w:szCs w:val="28"/>
          <w:bdr w:val="none" w:sz="0" w:space="0" w:color="auto" w:frame="1"/>
        </w:rPr>
        <w:t>在海南省具备独立办公场所和设计资质及业务所必需的办公条件</w:t>
      </w:r>
      <w:r w:rsidR="0042511B">
        <w:rPr>
          <w:rFonts w:ascii="宋体" w:hAnsi="宋体" w:hint="eastAsia"/>
          <w:color w:val="000000"/>
          <w:kern w:val="0"/>
          <w:sz w:val="28"/>
          <w:szCs w:val="28"/>
          <w:bdr w:val="none" w:sz="0" w:space="0" w:color="auto" w:frame="1"/>
        </w:rPr>
        <w:t>，</w:t>
      </w:r>
      <w:r w:rsidR="0042511B" w:rsidRPr="003E2BA4">
        <w:rPr>
          <w:rFonts w:ascii="宋体" w:hAnsi="宋体" w:hint="eastAsia"/>
          <w:color w:val="000000"/>
          <w:kern w:val="0"/>
          <w:sz w:val="28"/>
          <w:szCs w:val="28"/>
          <w:bdr w:val="none" w:sz="0" w:space="0" w:color="auto" w:frame="1"/>
        </w:rPr>
        <w:t>专职工作人员和专业技术能力</w:t>
      </w:r>
      <w:r>
        <w:rPr>
          <w:rFonts w:ascii="宋体" w:hAnsi="宋体" w:hint="eastAsia"/>
          <w:color w:val="000000"/>
          <w:kern w:val="0"/>
          <w:sz w:val="28"/>
          <w:szCs w:val="28"/>
          <w:bdr w:val="none" w:sz="0" w:space="0" w:color="auto" w:frame="1"/>
        </w:rPr>
        <w:t>；</w:t>
      </w:r>
      <w:r w:rsidR="0042511B" w:rsidRPr="003E2BA4">
        <w:rPr>
          <w:rFonts w:ascii="宋体" w:hAnsi="宋体" w:hint="eastAsia"/>
          <w:color w:val="000000"/>
          <w:kern w:val="0"/>
          <w:sz w:val="28"/>
          <w:szCs w:val="28"/>
          <w:bdr w:val="none" w:sz="0" w:space="0" w:color="auto" w:frame="1"/>
        </w:rPr>
        <w:t>具有健全的内部治理结构、完善的财务管理制度和民主监督制度；</w:t>
      </w:r>
    </w:p>
    <w:p w:rsidR="005A1781" w:rsidRPr="005A1781" w:rsidRDefault="005A1781" w:rsidP="005A1781">
      <w:pPr>
        <w:widowControl/>
        <w:shd w:val="clear" w:color="auto" w:fill="FFFFFF"/>
        <w:spacing w:line="560" w:lineRule="atLeast"/>
        <w:jc w:val="left"/>
        <w:textAlignment w:val="baseline"/>
        <w:rPr>
          <w:rFonts w:ascii="宋体" w:hAnsi="宋体"/>
          <w:color w:val="000000"/>
          <w:kern w:val="0"/>
          <w:sz w:val="28"/>
          <w:szCs w:val="28"/>
          <w:bdr w:val="none" w:sz="0" w:space="0" w:color="auto" w:frame="1"/>
        </w:rPr>
      </w:pPr>
      <w:r>
        <w:rPr>
          <w:rFonts w:ascii="宋体" w:hAnsi="宋体"/>
          <w:color w:val="000000"/>
          <w:kern w:val="0"/>
          <w:sz w:val="28"/>
          <w:szCs w:val="28"/>
          <w:bdr w:val="none" w:sz="0" w:space="0" w:color="auto" w:frame="1"/>
        </w:rPr>
        <w:t>5.</w:t>
      </w:r>
      <w:r w:rsidRPr="005A1781">
        <w:rPr>
          <w:rFonts w:ascii="宋体" w:hAnsi="宋体" w:hint="eastAsia"/>
          <w:color w:val="000000"/>
          <w:kern w:val="0"/>
          <w:sz w:val="28"/>
          <w:szCs w:val="28"/>
          <w:bdr w:val="none" w:sz="0" w:space="0" w:color="auto" w:frame="1"/>
        </w:rPr>
        <w:t xml:space="preserve"> 公司应具有</w:t>
      </w:r>
      <w:r w:rsidR="0001298E">
        <w:rPr>
          <w:rFonts w:ascii="宋体" w:hAnsi="宋体" w:hint="eastAsia"/>
          <w:color w:val="000000"/>
          <w:kern w:val="0"/>
          <w:sz w:val="28"/>
          <w:szCs w:val="28"/>
          <w:bdr w:val="none" w:sz="0" w:space="0" w:color="auto" w:frame="1"/>
        </w:rPr>
        <w:t>至少</w:t>
      </w:r>
      <w:r w:rsidR="00522C16">
        <w:rPr>
          <w:rFonts w:ascii="宋体" w:hAnsi="宋体" w:hint="eastAsia"/>
          <w:color w:val="000000"/>
          <w:kern w:val="0"/>
          <w:sz w:val="28"/>
          <w:szCs w:val="28"/>
          <w:bdr w:val="none" w:sz="0" w:space="0" w:color="auto" w:frame="1"/>
        </w:rPr>
        <w:t>三名</w:t>
      </w:r>
      <w:r w:rsidRPr="005A1781">
        <w:rPr>
          <w:rFonts w:ascii="宋体" w:hAnsi="宋体" w:hint="eastAsia"/>
          <w:color w:val="000000"/>
          <w:kern w:val="0"/>
          <w:sz w:val="28"/>
          <w:szCs w:val="28"/>
          <w:bdr w:val="none" w:sz="0" w:space="0" w:color="auto" w:frame="1"/>
        </w:rPr>
        <w:t>乙级以上（含乙级）造价咨询资质</w:t>
      </w:r>
      <w:r w:rsidR="00EA2010">
        <w:rPr>
          <w:rFonts w:ascii="宋体" w:hAnsi="宋体" w:hint="eastAsia"/>
          <w:color w:val="000000"/>
          <w:kern w:val="0"/>
          <w:sz w:val="28"/>
          <w:szCs w:val="28"/>
          <w:bdr w:val="none" w:sz="0" w:space="0" w:color="auto" w:frame="1"/>
        </w:rPr>
        <w:t>的</w:t>
      </w:r>
      <w:r w:rsidR="00522C16">
        <w:rPr>
          <w:rFonts w:ascii="宋体" w:hAnsi="宋体"/>
          <w:color w:val="000000"/>
          <w:kern w:val="0"/>
          <w:sz w:val="28"/>
          <w:szCs w:val="28"/>
          <w:bdr w:val="none" w:sz="0" w:space="0" w:color="auto" w:frame="1"/>
        </w:rPr>
        <w:t>工程师</w:t>
      </w:r>
      <w:r w:rsidRPr="005A1781">
        <w:rPr>
          <w:rFonts w:ascii="宋体" w:hAnsi="宋体" w:hint="eastAsia"/>
          <w:color w:val="000000"/>
          <w:kern w:val="0"/>
          <w:sz w:val="28"/>
          <w:szCs w:val="28"/>
          <w:bdr w:val="none" w:sz="0" w:space="0" w:color="auto" w:frame="1"/>
        </w:rPr>
        <w:t>，主要技术负责人应具有中级以上专业技术职称或具有注册造价工程师职业资格。</w:t>
      </w:r>
    </w:p>
    <w:p w:rsidR="005A1781" w:rsidRPr="005A1781" w:rsidRDefault="005A1781">
      <w:pPr>
        <w:widowControl/>
        <w:shd w:val="clear" w:color="auto" w:fill="FFFFFF"/>
        <w:spacing w:line="560" w:lineRule="atLeast"/>
        <w:jc w:val="left"/>
        <w:textAlignment w:val="baseline"/>
        <w:rPr>
          <w:rFonts w:ascii="宋体" w:hAnsi="宋体"/>
          <w:color w:val="000000"/>
          <w:kern w:val="0"/>
          <w:sz w:val="28"/>
          <w:szCs w:val="28"/>
          <w:bdr w:val="none" w:sz="0" w:space="0" w:color="auto" w:frame="1"/>
        </w:rPr>
      </w:pPr>
      <w:r>
        <w:rPr>
          <w:rFonts w:ascii="宋体" w:hAnsi="宋体"/>
          <w:color w:val="000000"/>
          <w:kern w:val="0"/>
          <w:sz w:val="28"/>
          <w:szCs w:val="28"/>
          <w:bdr w:val="none" w:sz="0" w:space="0" w:color="auto" w:frame="1"/>
        </w:rPr>
        <w:t>6.</w:t>
      </w:r>
      <w:r>
        <w:rPr>
          <w:rFonts w:ascii="宋体" w:hAnsi="宋体" w:hint="eastAsia"/>
          <w:color w:val="000000"/>
          <w:kern w:val="0"/>
          <w:sz w:val="28"/>
          <w:szCs w:val="28"/>
          <w:bdr w:val="none" w:sz="0" w:space="0" w:color="auto" w:frame="1"/>
        </w:rPr>
        <w:t>法定代表人身份证正反面复印件加盖公章;</w:t>
      </w:r>
    </w:p>
    <w:p w:rsidR="008E51FE" w:rsidRDefault="00495101">
      <w:pPr>
        <w:widowControl/>
        <w:shd w:val="clear" w:color="auto" w:fill="FFFFFF"/>
        <w:spacing w:line="560" w:lineRule="atLeast"/>
        <w:jc w:val="left"/>
        <w:textAlignment w:val="baseline"/>
        <w:rPr>
          <w:rFonts w:ascii="宋体" w:hAnsi="宋体"/>
          <w:b/>
          <w:color w:val="000000"/>
          <w:kern w:val="0"/>
          <w:sz w:val="32"/>
          <w:szCs w:val="32"/>
          <w:bdr w:val="none" w:sz="0" w:space="0" w:color="auto" w:frame="1"/>
        </w:rPr>
      </w:pPr>
      <w:r>
        <w:rPr>
          <w:rFonts w:ascii="宋体" w:hAnsi="宋体" w:hint="eastAsia"/>
          <w:b/>
          <w:color w:val="000000"/>
          <w:kern w:val="0"/>
          <w:sz w:val="32"/>
          <w:szCs w:val="32"/>
          <w:bdr w:val="none" w:sz="0" w:space="0" w:color="auto" w:frame="1"/>
        </w:rPr>
        <w:t>三、递交比选文件</w:t>
      </w:r>
    </w:p>
    <w:p w:rsidR="008E51FE" w:rsidRDefault="00495101">
      <w:pPr>
        <w:spacing w:line="360" w:lineRule="auto"/>
        <w:rPr>
          <w:rFonts w:ascii="宋体" w:hAnsi="宋体"/>
          <w:kern w:val="0"/>
          <w:sz w:val="28"/>
          <w:szCs w:val="28"/>
        </w:rPr>
      </w:pPr>
      <w:r>
        <w:rPr>
          <w:rFonts w:ascii="宋体" w:hAnsi="宋体" w:hint="eastAsia"/>
          <w:kern w:val="0"/>
          <w:sz w:val="28"/>
          <w:szCs w:val="28"/>
        </w:rPr>
        <w:t>1.</w:t>
      </w:r>
      <w:r w:rsidR="004914D5">
        <w:rPr>
          <w:rFonts w:ascii="宋体" w:hAnsi="宋体"/>
          <w:kern w:val="0"/>
          <w:sz w:val="28"/>
          <w:szCs w:val="28"/>
        </w:rPr>
        <w:t>资料</w:t>
      </w:r>
      <w:r w:rsidR="004914D5">
        <w:rPr>
          <w:rFonts w:ascii="宋体" w:hAnsi="宋体" w:hint="eastAsia"/>
          <w:kern w:val="0"/>
          <w:sz w:val="28"/>
          <w:szCs w:val="28"/>
        </w:rPr>
        <w:t>收集</w:t>
      </w:r>
      <w:r>
        <w:rPr>
          <w:rFonts w:ascii="宋体" w:hAnsi="宋体" w:hint="eastAsia"/>
          <w:kern w:val="0"/>
          <w:sz w:val="28"/>
          <w:szCs w:val="28"/>
        </w:rPr>
        <w:t>时间：202</w:t>
      </w:r>
      <w:r w:rsidR="00E54D7C">
        <w:rPr>
          <w:rFonts w:ascii="宋体" w:hAnsi="宋体"/>
          <w:kern w:val="0"/>
          <w:sz w:val="28"/>
          <w:szCs w:val="28"/>
        </w:rPr>
        <w:t>3</w:t>
      </w:r>
      <w:r>
        <w:rPr>
          <w:rFonts w:ascii="宋体" w:hAnsi="宋体" w:hint="eastAsia"/>
          <w:kern w:val="0"/>
          <w:sz w:val="28"/>
          <w:szCs w:val="28"/>
        </w:rPr>
        <w:t>年</w:t>
      </w:r>
      <w:r w:rsidR="00E54D7C">
        <w:rPr>
          <w:rFonts w:ascii="宋体" w:hAnsi="宋体"/>
          <w:kern w:val="0"/>
          <w:sz w:val="28"/>
          <w:szCs w:val="28"/>
        </w:rPr>
        <w:t>1</w:t>
      </w:r>
      <w:r>
        <w:rPr>
          <w:rFonts w:ascii="宋体" w:hAnsi="宋体" w:hint="eastAsia"/>
          <w:kern w:val="0"/>
          <w:sz w:val="28"/>
          <w:szCs w:val="28"/>
        </w:rPr>
        <w:t>月</w:t>
      </w:r>
      <w:r w:rsidR="001139F5">
        <w:rPr>
          <w:rFonts w:ascii="宋体" w:hAnsi="宋体"/>
          <w:kern w:val="0"/>
          <w:sz w:val="28"/>
          <w:szCs w:val="28"/>
        </w:rPr>
        <w:t>10</w:t>
      </w:r>
      <w:r>
        <w:rPr>
          <w:rFonts w:ascii="宋体" w:hAnsi="宋体" w:hint="eastAsia"/>
          <w:kern w:val="0"/>
          <w:sz w:val="28"/>
          <w:szCs w:val="28"/>
        </w:rPr>
        <w:t xml:space="preserve">日 </w:t>
      </w:r>
      <w:r w:rsidR="001139F5">
        <w:rPr>
          <w:rFonts w:ascii="宋体" w:hAnsi="宋体" w:hint="eastAsia"/>
          <w:kern w:val="0"/>
          <w:sz w:val="28"/>
          <w:szCs w:val="28"/>
        </w:rPr>
        <w:t>上</w:t>
      </w:r>
      <w:r>
        <w:rPr>
          <w:rFonts w:ascii="宋体" w:hAnsi="宋体" w:hint="eastAsia"/>
          <w:kern w:val="0"/>
          <w:sz w:val="28"/>
          <w:szCs w:val="28"/>
        </w:rPr>
        <w:t>午</w:t>
      </w:r>
      <w:r w:rsidR="001139F5">
        <w:rPr>
          <w:rFonts w:ascii="宋体" w:hAnsi="宋体"/>
          <w:kern w:val="0"/>
          <w:sz w:val="28"/>
          <w:szCs w:val="28"/>
        </w:rPr>
        <w:t>10</w:t>
      </w:r>
      <w:r>
        <w:rPr>
          <w:rFonts w:ascii="宋体" w:hAnsi="宋体" w:hint="eastAsia"/>
          <w:kern w:val="0"/>
          <w:sz w:val="28"/>
          <w:szCs w:val="28"/>
        </w:rPr>
        <w:t>:</w:t>
      </w:r>
      <w:r>
        <w:rPr>
          <w:rFonts w:ascii="宋体" w:hAnsi="宋体"/>
          <w:kern w:val="0"/>
          <w:sz w:val="28"/>
          <w:szCs w:val="28"/>
        </w:rPr>
        <w:t>00</w:t>
      </w:r>
      <w:r w:rsidR="005E01AB">
        <w:rPr>
          <w:rFonts w:ascii="宋体" w:hAnsi="宋体" w:hint="eastAsia"/>
          <w:kern w:val="0"/>
          <w:sz w:val="28"/>
          <w:szCs w:val="28"/>
        </w:rPr>
        <w:t>（北京</w:t>
      </w:r>
      <w:r w:rsidR="005E01AB">
        <w:rPr>
          <w:rFonts w:ascii="宋体" w:hAnsi="宋体"/>
          <w:kern w:val="0"/>
          <w:sz w:val="28"/>
          <w:szCs w:val="28"/>
        </w:rPr>
        <w:t>时间</w:t>
      </w:r>
      <w:r w:rsidR="005E01AB">
        <w:rPr>
          <w:rFonts w:ascii="宋体" w:hAnsi="宋体" w:hint="eastAsia"/>
          <w:kern w:val="0"/>
          <w:sz w:val="28"/>
          <w:szCs w:val="28"/>
        </w:rPr>
        <w:t>）</w:t>
      </w:r>
    </w:p>
    <w:p w:rsidR="008E51FE" w:rsidRPr="001055FF" w:rsidRDefault="00495101">
      <w:pPr>
        <w:spacing w:line="360" w:lineRule="auto"/>
        <w:jc w:val="left"/>
        <w:rPr>
          <w:rFonts w:ascii="宋体" w:hAnsi="宋体"/>
          <w:bCs/>
          <w:color w:val="000000"/>
          <w:kern w:val="0"/>
          <w:sz w:val="28"/>
          <w:szCs w:val="28"/>
        </w:rPr>
      </w:pPr>
      <w:r>
        <w:rPr>
          <w:rFonts w:ascii="宋体" w:hAnsi="宋体"/>
          <w:kern w:val="0"/>
          <w:sz w:val="28"/>
          <w:szCs w:val="28"/>
        </w:rPr>
        <w:t>2.</w:t>
      </w:r>
      <w:r>
        <w:rPr>
          <w:rFonts w:ascii="宋体" w:hAnsi="宋体" w:hint="eastAsia"/>
          <w:kern w:val="0"/>
          <w:sz w:val="28"/>
          <w:szCs w:val="28"/>
        </w:rPr>
        <w:t>地点：</w:t>
      </w:r>
      <w:r w:rsidRPr="001055FF">
        <w:rPr>
          <w:rFonts w:ascii="宋体" w:hAnsi="宋体" w:hint="eastAsia"/>
          <w:bCs/>
          <w:color w:val="000000"/>
          <w:kern w:val="0"/>
          <w:sz w:val="28"/>
          <w:szCs w:val="28"/>
        </w:rPr>
        <w:t>海南省定安县定城镇塔岭工业园区环城南路海南省工业学校综合楼514</w:t>
      </w:r>
    </w:p>
    <w:p w:rsidR="008E51FE" w:rsidRDefault="00495101">
      <w:pPr>
        <w:widowControl/>
        <w:shd w:val="clear" w:color="auto" w:fill="FFFFFF"/>
        <w:spacing w:line="560" w:lineRule="atLeast"/>
        <w:jc w:val="left"/>
        <w:textAlignment w:val="baseline"/>
        <w:rPr>
          <w:rFonts w:ascii="宋体" w:hAnsi="宋体"/>
          <w:color w:val="000000"/>
          <w:kern w:val="0"/>
          <w:sz w:val="28"/>
          <w:szCs w:val="28"/>
        </w:rPr>
      </w:pPr>
      <w:r>
        <w:rPr>
          <w:rFonts w:ascii="宋体" w:hAnsi="宋体"/>
          <w:color w:val="000000"/>
          <w:kern w:val="0"/>
          <w:sz w:val="28"/>
          <w:szCs w:val="28"/>
        </w:rPr>
        <w:t>3.</w:t>
      </w:r>
      <w:r w:rsidR="001060F2">
        <w:rPr>
          <w:rFonts w:ascii="宋体" w:hAnsi="宋体" w:hint="eastAsia"/>
          <w:color w:val="000000"/>
          <w:kern w:val="0"/>
          <w:sz w:val="28"/>
          <w:szCs w:val="28"/>
        </w:rPr>
        <w:t>联系</w:t>
      </w:r>
      <w:r>
        <w:rPr>
          <w:rFonts w:ascii="宋体" w:hAnsi="宋体" w:hint="eastAsia"/>
          <w:color w:val="000000"/>
          <w:kern w:val="0"/>
          <w:sz w:val="28"/>
          <w:szCs w:val="28"/>
        </w:rPr>
        <w:t xml:space="preserve">人: 李老师 </w:t>
      </w:r>
      <w:r>
        <w:rPr>
          <w:rFonts w:ascii="宋体" w:hAnsi="宋体"/>
          <w:color w:val="000000"/>
          <w:kern w:val="0"/>
          <w:sz w:val="28"/>
          <w:szCs w:val="28"/>
        </w:rPr>
        <w:t>0898-63838256</w:t>
      </w:r>
      <w:r w:rsidR="00CE2C04">
        <w:rPr>
          <w:rFonts w:ascii="宋体" w:hAnsi="宋体" w:hint="eastAsia"/>
          <w:color w:val="000000"/>
          <w:kern w:val="0"/>
          <w:sz w:val="28"/>
          <w:szCs w:val="28"/>
        </w:rPr>
        <w:t xml:space="preserve">王老师 </w:t>
      </w:r>
      <w:r w:rsidR="00CE2C04">
        <w:rPr>
          <w:rFonts w:ascii="宋体" w:hAnsi="宋体"/>
          <w:color w:val="000000"/>
          <w:kern w:val="0"/>
          <w:sz w:val="28"/>
          <w:szCs w:val="28"/>
        </w:rPr>
        <w:t>0898-63838256</w:t>
      </w:r>
    </w:p>
    <w:p w:rsidR="008E51FE" w:rsidRDefault="00495101">
      <w:pPr>
        <w:tabs>
          <w:tab w:val="left" w:pos="7665"/>
        </w:tabs>
        <w:spacing w:line="440" w:lineRule="exact"/>
        <w:jc w:val="left"/>
        <w:rPr>
          <w:rFonts w:ascii="宋体" w:hAnsi="宋体"/>
          <w:b/>
          <w:bCs/>
          <w:color w:val="000000"/>
          <w:kern w:val="0"/>
          <w:sz w:val="28"/>
          <w:szCs w:val="28"/>
        </w:rPr>
      </w:pPr>
      <w:r>
        <w:rPr>
          <w:rFonts w:ascii="宋体" w:hAnsi="宋体" w:cs="Times New Roman" w:hint="eastAsia"/>
          <w:b/>
          <w:color w:val="000000"/>
          <w:sz w:val="28"/>
          <w:szCs w:val="28"/>
          <w:bdr w:val="none" w:sz="0" w:space="0" w:color="auto" w:frame="1"/>
        </w:rPr>
        <w:t>四、</w:t>
      </w:r>
      <w:r>
        <w:rPr>
          <w:rFonts w:ascii="宋体" w:hAnsi="宋体" w:hint="eastAsia"/>
          <w:b/>
          <w:bCs/>
          <w:color w:val="000000"/>
          <w:kern w:val="0"/>
          <w:sz w:val="28"/>
          <w:szCs w:val="28"/>
        </w:rPr>
        <w:t>信息发布媒体</w:t>
      </w:r>
    </w:p>
    <w:p w:rsidR="008E51FE" w:rsidRDefault="00495101">
      <w:pPr>
        <w:tabs>
          <w:tab w:val="left" w:pos="7665"/>
        </w:tabs>
        <w:spacing w:line="276" w:lineRule="auto"/>
        <w:jc w:val="left"/>
        <w:rPr>
          <w:rFonts w:ascii="宋体" w:hAnsi="宋体"/>
          <w:bCs/>
          <w:color w:val="000000"/>
          <w:kern w:val="0"/>
          <w:sz w:val="28"/>
          <w:szCs w:val="28"/>
        </w:rPr>
      </w:pPr>
      <w:r>
        <w:rPr>
          <w:rFonts w:ascii="宋体" w:hAnsi="宋体" w:hint="eastAsia"/>
          <w:bCs/>
          <w:color w:val="000000"/>
          <w:kern w:val="0"/>
          <w:sz w:val="28"/>
          <w:szCs w:val="28"/>
        </w:rPr>
        <w:t>1</w:t>
      </w:r>
      <w:r w:rsidR="0049517A">
        <w:rPr>
          <w:rFonts w:ascii="宋体" w:hAnsi="宋体" w:hint="eastAsia"/>
          <w:bCs/>
          <w:color w:val="000000"/>
          <w:kern w:val="0"/>
          <w:sz w:val="28"/>
          <w:szCs w:val="28"/>
        </w:rPr>
        <w:t>.</w:t>
      </w:r>
      <w:r>
        <w:rPr>
          <w:rFonts w:ascii="宋体" w:hAnsi="宋体" w:hint="eastAsia"/>
          <w:bCs/>
          <w:color w:val="000000"/>
          <w:kern w:val="0"/>
          <w:sz w:val="28"/>
          <w:szCs w:val="28"/>
        </w:rPr>
        <w:t>项目信息发布媒体为：海南省工业学校（</w:t>
      </w:r>
      <w:r>
        <w:rPr>
          <w:rFonts w:ascii="宋体" w:hAnsi="宋体"/>
          <w:bCs/>
          <w:color w:val="000000"/>
          <w:kern w:val="0"/>
          <w:sz w:val="28"/>
          <w:szCs w:val="28"/>
        </w:rPr>
        <w:t>http://www.hngx.net</w:t>
      </w:r>
      <w:r>
        <w:rPr>
          <w:rFonts w:ascii="宋体" w:hAnsi="宋体" w:hint="eastAsia"/>
          <w:bCs/>
          <w:color w:val="000000"/>
          <w:kern w:val="0"/>
          <w:sz w:val="28"/>
          <w:szCs w:val="28"/>
        </w:rPr>
        <w:t>）</w:t>
      </w:r>
    </w:p>
    <w:p w:rsidR="008E51FE" w:rsidRDefault="00495101">
      <w:pPr>
        <w:tabs>
          <w:tab w:val="left" w:pos="7665"/>
        </w:tabs>
        <w:spacing w:line="276" w:lineRule="auto"/>
        <w:jc w:val="left"/>
        <w:rPr>
          <w:rFonts w:ascii="宋体" w:hAnsi="宋体"/>
          <w:bCs/>
          <w:color w:val="000000"/>
          <w:kern w:val="0"/>
          <w:sz w:val="28"/>
          <w:szCs w:val="28"/>
        </w:rPr>
      </w:pPr>
      <w:r>
        <w:rPr>
          <w:rFonts w:ascii="宋体" w:hAnsi="宋体" w:hint="eastAsia"/>
          <w:bCs/>
          <w:color w:val="000000"/>
          <w:kern w:val="0"/>
          <w:sz w:val="28"/>
          <w:szCs w:val="28"/>
        </w:rPr>
        <w:t>2</w:t>
      </w:r>
      <w:r w:rsidR="0049517A">
        <w:rPr>
          <w:rFonts w:ascii="宋体" w:hAnsi="宋体" w:hint="eastAsia"/>
          <w:bCs/>
          <w:color w:val="000000"/>
          <w:kern w:val="0"/>
          <w:sz w:val="28"/>
          <w:szCs w:val="28"/>
        </w:rPr>
        <w:t>.</w:t>
      </w:r>
      <w:r>
        <w:rPr>
          <w:rFonts w:ascii="宋体" w:hAnsi="宋体" w:hint="eastAsia"/>
          <w:bCs/>
          <w:color w:val="000000"/>
          <w:kern w:val="0"/>
          <w:sz w:val="28"/>
          <w:szCs w:val="28"/>
        </w:rPr>
        <w:t>有关本项目的补遗、澄清及变更信息以上述网站公告为准，采购人不再另行通知，比选文件与更正公告的内容相互矛盾时，以最后发出的更正公告内容为准。</w:t>
      </w:r>
    </w:p>
    <w:p w:rsidR="00BE093A" w:rsidRPr="00A1518C" w:rsidRDefault="00BE093A" w:rsidP="00A1518C">
      <w:pPr>
        <w:tabs>
          <w:tab w:val="left" w:pos="7665"/>
        </w:tabs>
        <w:spacing w:line="440" w:lineRule="exact"/>
        <w:jc w:val="left"/>
        <w:rPr>
          <w:rFonts w:ascii="宋体" w:hAnsi="宋体" w:cs="Times New Roman"/>
          <w:b/>
          <w:color w:val="000000"/>
          <w:sz w:val="28"/>
          <w:szCs w:val="28"/>
          <w:bdr w:val="none" w:sz="0" w:space="0" w:color="auto" w:frame="1"/>
        </w:rPr>
      </w:pPr>
      <w:r w:rsidRPr="00A1518C">
        <w:rPr>
          <w:rFonts w:ascii="宋体" w:hAnsi="宋体" w:cs="Times New Roman" w:hint="eastAsia"/>
          <w:b/>
          <w:color w:val="000000"/>
          <w:sz w:val="28"/>
          <w:szCs w:val="28"/>
          <w:bdr w:val="none" w:sz="0" w:space="0" w:color="auto" w:frame="1"/>
        </w:rPr>
        <w:t>五、提交</w:t>
      </w:r>
      <w:r w:rsidRPr="00A1518C">
        <w:rPr>
          <w:rFonts w:ascii="宋体" w:hAnsi="宋体" w:cs="Times New Roman"/>
          <w:b/>
          <w:color w:val="000000"/>
          <w:sz w:val="28"/>
          <w:szCs w:val="28"/>
          <w:bdr w:val="none" w:sz="0" w:space="0" w:color="auto" w:frame="1"/>
        </w:rPr>
        <w:t>材料</w:t>
      </w:r>
    </w:p>
    <w:p w:rsidR="00BE093A" w:rsidRDefault="00BE093A" w:rsidP="00441339">
      <w:pPr>
        <w:tabs>
          <w:tab w:val="left" w:pos="7665"/>
        </w:tabs>
        <w:spacing w:line="276" w:lineRule="auto"/>
        <w:ind w:firstLineChars="200" w:firstLine="560"/>
        <w:jc w:val="left"/>
        <w:rPr>
          <w:rFonts w:ascii="宋体" w:hAnsi="宋体"/>
          <w:bCs/>
          <w:color w:val="000000"/>
          <w:kern w:val="0"/>
          <w:sz w:val="28"/>
          <w:szCs w:val="28"/>
        </w:rPr>
      </w:pPr>
      <w:r w:rsidRPr="00BE093A">
        <w:rPr>
          <w:rFonts w:ascii="宋体" w:hAnsi="宋体" w:hint="eastAsia"/>
          <w:bCs/>
          <w:color w:val="000000"/>
          <w:kern w:val="0"/>
          <w:sz w:val="28"/>
          <w:szCs w:val="28"/>
        </w:rPr>
        <w:t>凡有意参加</w:t>
      </w:r>
      <w:r w:rsidR="005D4482">
        <w:rPr>
          <w:rFonts w:ascii="宋体" w:hAnsi="宋体" w:hint="eastAsia"/>
          <w:bCs/>
          <w:color w:val="000000"/>
          <w:kern w:val="0"/>
          <w:sz w:val="28"/>
          <w:szCs w:val="28"/>
        </w:rPr>
        <w:t>比</w:t>
      </w:r>
      <w:r w:rsidR="00441339">
        <w:rPr>
          <w:rFonts w:ascii="宋体" w:hAnsi="宋体" w:hint="eastAsia"/>
          <w:bCs/>
          <w:color w:val="000000"/>
          <w:kern w:val="0"/>
          <w:sz w:val="28"/>
          <w:szCs w:val="28"/>
        </w:rPr>
        <w:t>选</w:t>
      </w:r>
      <w:r w:rsidRPr="00BE093A">
        <w:rPr>
          <w:rFonts w:ascii="宋体" w:hAnsi="宋体" w:hint="eastAsia"/>
          <w:bCs/>
          <w:color w:val="000000"/>
          <w:kern w:val="0"/>
          <w:sz w:val="28"/>
          <w:szCs w:val="28"/>
        </w:rPr>
        <w:t>的单位，报名时间截止前请上交以下资料：1、法定代表人或授权书（原件）；被授权人身份证（原件）；2、投标供应商有效的营业执照及税务登记证；3、公司近年主要咨</w:t>
      </w:r>
      <w:r>
        <w:rPr>
          <w:rFonts w:ascii="宋体" w:hAnsi="宋体" w:hint="eastAsia"/>
          <w:bCs/>
          <w:color w:val="000000"/>
          <w:kern w:val="0"/>
          <w:sz w:val="28"/>
          <w:szCs w:val="28"/>
        </w:rPr>
        <w:t>询业绩；（复印件加盖公章，如为多证合一仅需提供营业执照复印件）。</w:t>
      </w:r>
    </w:p>
    <w:p w:rsidR="008E51FE" w:rsidRDefault="00707F03">
      <w:pPr>
        <w:widowControl/>
        <w:shd w:val="clear" w:color="auto" w:fill="FFFFFF"/>
        <w:spacing w:line="360" w:lineRule="auto"/>
        <w:jc w:val="left"/>
        <w:rPr>
          <w:rFonts w:ascii="宋体" w:hAnsi="宋体" w:cs="Arial"/>
          <w:color w:val="000000"/>
          <w:kern w:val="0"/>
          <w:sz w:val="28"/>
          <w:szCs w:val="28"/>
        </w:rPr>
      </w:pPr>
      <w:r>
        <w:rPr>
          <w:rFonts w:ascii="宋体" w:hAnsi="宋体" w:cs="Arial" w:hint="eastAsia"/>
          <w:b/>
          <w:bCs/>
          <w:color w:val="000000"/>
          <w:kern w:val="0"/>
          <w:sz w:val="30"/>
          <w:szCs w:val="30"/>
        </w:rPr>
        <w:lastRenderedPageBreak/>
        <w:t>六</w:t>
      </w:r>
      <w:r w:rsidR="00495101">
        <w:rPr>
          <w:rFonts w:ascii="宋体" w:hAnsi="宋体" w:cs="Arial"/>
          <w:b/>
          <w:bCs/>
          <w:color w:val="000000"/>
          <w:kern w:val="0"/>
          <w:sz w:val="30"/>
          <w:szCs w:val="30"/>
        </w:rPr>
        <w:t>、</w:t>
      </w:r>
      <w:r w:rsidR="00495101">
        <w:rPr>
          <w:rFonts w:ascii="宋体" w:hAnsi="宋体" w:cs="Arial" w:hint="eastAsia"/>
          <w:b/>
          <w:bCs/>
          <w:color w:val="000000"/>
          <w:kern w:val="0"/>
          <w:sz w:val="30"/>
          <w:szCs w:val="30"/>
        </w:rPr>
        <w:t>选取</w:t>
      </w:r>
      <w:r w:rsidR="00495101">
        <w:rPr>
          <w:rFonts w:ascii="宋体" w:hAnsi="宋体" w:cs="Arial"/>
          <w:b/>
          <w:bCs/>
          <w:color w:val="000000"/>
          <w:kern w:val="0"/>
          <w:sz w:val="30"/>
          <w:szCs w:val="30"/>
        </w:rPr>
        <w:t>方法</w:t>
      </w:r>
      <w:r w:rsidR="00495101">
        <w:rPr>
          <w:rFonts w:ascii="宋体" w:hAnsi="宋体" w:cs="Arial"/>
          <w:color w:val="000000"/>
          <w:kern w:val="0"/>
          <w:sz w:val="24"/>
          <w:szCs w:val="24"/>
        </w:rPr>
        <w:br/>
      </w:r>
      <w:r w:rsidR="00495101">
        <w:rPr>
          <w:rFonts w:ascii="宋体" w:hAnsi="宋体" w:cs="Arial" w:hint="eastAsia"/>
          <w:color w:val="000000"/>
          <w:kern w:val="0"/>
          <w:sz w:val="28"/>
          <w:szCs w:val="28"/>
        </w:rPr>
        <w:t>评审小组根据设计</w:t>
      </w:r>
      <w:r w:rsidR="009C54E3">
        <w:rPr>
          <w:rFonts w:ascii="宋体" w:hAnsi="宋体" w:cs="Arial" w:hint="eastAsia"/>
          <w:color w:val="000000"/>
          <w:kern w:val="0"/>
          <w:sz w:val="28"/>
          <w:szCs w:val="28"/>
        </w:rPr>
        <w:t>及概算</w:t>
      </w:r>
      <w:r w:rsidR="00495101">
        <w:rPr>
          <w:rFonts w:ascii="宋体" w:hAnsi="宋体" w:cs="Arial" w:hint="eastAsia"/>
          <w:color w:val="000000"/>
          <w:kern w:val="0"/>
          <w:sz w:val="28"/>
          <w:szCs w:val="28"/>
        </w:rPr>
        <w:t>公司或服务机构资格、业绩等情况进行综合比选确定</w:t>
      </w:r>
    </w:p>
    <w:p w:rsidR="008E51FE" w:rsidRDefault="00707F03">
      <w:pPr>
        <w:tabs>
          <w:tab w:val="left" w:pos="7665"/>
        </w:tabs>
        <w:spacing w:line="440" w:lineRule="exact"/>
        <w:jc w:val="left"/>
        <w:rPr>
          <w:rFonts w:ascii="宋体" w:hAnsi="宋体"/>
          <w:b/>
          <w:bCs/>
          <w:color w:val="000000"/>
          <w:kern w:val="0"/>
          <w:sz w:val="28"/>
          <w:szCs w:val="28"/>
        </w:rPr>
      </w:pPr>
      <w:r>
        <w:rPr>
          <w:rFonts w:ascii="宋体" w:hAnsi="宋体" w:hint="eastAsia"/>
          <w:b/>
          <w:bCs/>
          <w:color w:val="000000"/>
          <w:kern w:val="0"/>
          <w:sz w:val="28"/>
          <w:szCs w:val="28"/>
        </w:rPr>
        <w:t>七</w:t>
      </w:r>
      <w:r w:rsidR="00495101">
        <w:rPr>
          <w:rFonts w:ascii="宋体" w:hAnsi="宋体"/>
          <w:b/>
          <w:bCs/>
          <w:color w:val="000000"/>
          <w:kern w:val="0"/>
          <w:sz w:val="28"/>
          <w:szCs w:val="28"/>
        </w:rPr>
        <w:t>、联系方式</w:t>
      </w:r>
    </w:p>
    <w:p w:rsidR="008E51FE" w:rsidRDefault="00495101">
      <w:pPr>
        <w:tabs>
          <w:tab w:val="left" w:pos="7665"/>
        </w:tabs>
        <w:spacing w:line="276" w:lineRule="auto"/>
        <w:jc w:val="left"/>
        <w:rPr>
          <w:rFonts w:ascii="宋体" w:hAnsi="宋体"/>
          <w:bCs/>
          <w:color w:val="000000"/>
          <w:kern w:val="0"/>
          <w:sz w:val="28"/>
          <w:szCs w:val="28"/>
        </w:rPr>
      </w:pPr>
      <w:r>
        <w:rPr>
          <w:rFonts w:ascii="宋体" w:hAnsi="宋体" w:hint="eastAsia"/>
          <w:bCs/>
          <w:color w:val="000000"/>
          <w:kern w:val="0"/>
          <w:sz w:val="28"/>
          <w:szCs w:val="28"/>
        </w:rPr>
        <w:t>海南省工业学校</w:t>
      </w:r>
    </w:p>
    <w:p w:rsidR="008E51FE" w:rsidRPr="009C54E3" w:rsidRDefault="00495101">
      <w:pPr>
        <w:spacing w:line="360" w:lineRule="auto"/>
        <w:jc w:val="left"/>
        <w:rPr>
          <w:rFonts w:ascii="宋体" w:hAnsi="宋体" w:cs="Arial"/>
          <w:color w:val="000000"/>
          <w:kern w:val="0"/>
          <w:sz w:val="28"/>
          <w:szCs w:val="28"/>
        </w:rPr>
      </w:pPr>
      <w:r>
        <w:rPr>
          <w:rFonts w:ascii="宋体" w:hAnsi="宋体"/>
          <w:bCs/>
          <w:color w:val="000000"/>
          <w:kern w:val="0"/>
          <w:sz w:val="28"/>
          <w:szCs w:val="28"/>
        </w:rPr>
        <w:t>地</w:t>
      </w:r>
      <w:r>
        <w:rPr>
          <w:rFonts w:ascii="宋体" w:hAnsi="宋体" w:hint="eastAsia"/>
          <w:bCs/>
          <w:color w:val="000000"/>
          <w:kern w:val="0"/>
          <w:sz w:val="28"/>
          <w:szCs w:val="28"/>
        </w:rPr>
        <w:t xml:space="preserve">  </w:t>
      </w:r>
      <w:r>
        <w:rPr>
          <w:rFonts w:ascii="宋体" w:hAnsi="宋体"/>
          <w:bCs/>
          <w:color w:val="000000"/>
          <w:kern w:val="0"/>
          <w:sz w:val="28"/>
          <w:szCs w:val="28"/>
        </w:rPr>
        <w:t>址：</w:t>
      </w:r>
      <w:r w:rsidRPr="009C54E3">
        <w:rPr>
          <w:rFonts w:ascii="宋体" w:hAnsi="宋体" w:cs="Arial" w:hint="eastAsia"/>
          <w:color w:val="000000"/>
          <w:kern w:val="0"/>
          <w:sz w:val="28"/>
          <w:szCs w:val="28"/>
        </w:rPr>
        <w:t>海南省定安县定城镇塔岭工业园区环城南路海南省工业学校综合楼514</w:t>
      </w:r>
    </w:p>
    <w:p w:rsidR="008E51FE" w:rsidRDefault="00495101">
      <w:pPr>
        <w:tabs>
          <w:tab w:val="left" w:pos="7665"/>
        </w:tabs>
        <w:spacing w:line="276" w:lineRule="auto"/>
        <w:jc w:val="left"/>
        <w:rPr>
          <w:rFonts w:ascii="宋体" w:hAnsi="宋体"/>
          <w:bCs/>
          <w:color w:val="000000"/>
          <w:kern w:val="0"/>
          <w:sz w:val="28"/>
          <w:szCs w:val="28"/>
        </w:rPr>
      </w:pPr>
      <w:r>
        <w:rPr>
          <w:rFonts w:ascii="宋体" w:hAnsi="宋体" w:hint="eastAsia"/>
          <w:bCs/>
          <w:color w:val="000000"/>
          <w:kern w:val="0"/>
          <w:sz w:val="28"/>
          <w:szCs w:val="28"/>
        </w:rPr>
        <w:t>联系人：李老师</w:t>
      </w:r>
      <w:r w:rsidR="001D7C68">
        <w:rPr>
          <w:rFonts w:ascii="宋体" w:hAnsi="宋体" w:hint="eastAsia"/>
          <w:bCs/>
          <w:color w:val="000000"/>
          <w:kern w:val="0"/>
          <w:sz w:val="28"/>
          <w:szCs w:val="28"/>
        </w:rPr>
        <w:t>、</w:t>
      </w:r>
      <w:r w:rsidR="001D7C68">
        <w:rPr>
          <w:rFonts w:ascii="宋体" w:hAnsi="宋体"/>
          <w:bCs/>
          <w:color w:val="000000"/>
          <w:kern w:val="0"/>
          <w:sz w:val="28"/>
          <w:szCs w:val="28"/>
        </w:rPr>
        <w:t>王老师</w:t>
      </w:r>
    </w:p>
    <w:p w:rsidR="008E51FE" w:rsidRPr="003E2BA4" w:rsidRDefault="00495101" w:rsidP="003E2BA4">
      <w:pPr>
        <w:tabs>
          <w:tab w:val="left" w:pos="7665"/>
        </w:tabs>
        <w:spacing w:line="276" w:lineRule="auto"/>
        <w:jc w:val="left"/>
        <w:rPr>
          <w:rFonts w:ascii="宋体" w:hAnsi="宋体"/>
          <w:bCs/>
          <w:color w:val="000000"/>
          <w:sz w:val="28"/>
          <w:szCs w:val="28"/>
        </w:rPr>
      </w:pPr>
      <w:r>
        <w:rPr>
          <w:rFonts w:ascii="宋体" w:hAnsi="宋体" w:hint="eastAsia"/>
          <w:bCs/>
          <w:color w:val="000000"/>
          <w:kern w:val="0"/>
          <w:sz w:val="28"/>
          <w:szCs w:val="28"/>
        </w:rPr>
        <w:t>电  话：</w:t>
      </w:r>
      <w:r>
        <w:rPr>
          <w:rFonts w:ascii="宋体" w:hAnsi="宋体"/>
          <w:bCs/>
          <w:color w:val="000000"/>
          <w:kern w:val="0"/>
          <w:sz w:val="28"/>
          <w:szCs w:val="28"/>
        </w:rPr>
        <w:t>0898-63838256</w:t>
      </w:r>
    </w:p>
    <w:sectPr w:rsidR="008E51FE" w:rsidRPr="003E2BA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74F" w:rsidRDefault="00F8774F" w:rsidP="00CF5111">
      <w:r>
        <w:separator/>
      </w:r>
    </w:p>
  </w:endnote>
  <w:endnote w:type="continuationSeparator" w:id="0">
    <w:p w:rsidR="00F8774F" w:rsidRDefault="00F8774F" w:rsidP="00CF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404816"/>
      <w:docPartObj>
        <w:docPartGallery w:val="Page Numbers (Bottom of Page)"/>
        <w:docPartUnique/>
      </w:docPartObj>
    </w:sdtPr>
    <w:sdtEndPr/>
    <w:sdtContent>
      <w:p w:rsidR="00CF5111" w:rsidRDefault="00CF5111">
        <w:pPr>
          <w:pStyle w:val="a6"/>
          <w:jc w:val="center"/>
        </w:pPr>
        <w:r>
          <w:fldChar w:fldCharType="begin"/>
        </w:r>
        <w:r>
          <w:instrText>PAGE   \* MERGEFORMAT</w:instrText>
        </w:r>
        <w:r>
          <w:fldChar w:fldCharType="separate"/>
        </w:r>
        <w:r w:rsidR="001E6742" w:rsidRPr="001E6742">
          <w:rPr>
            <w:noProof/>
            <w:lang w:val="zh-CN"/>
          </w:rPr>
          <w:t>1</w:t>
        </w:r>
        <w:r>
          <w:fldChar w:fldCharType="end"/>
        </w:r>
      </w:p>
    </w:sdtContent>
  </w:sdt>
  <w:p w:rsidR="00CF5111" w:rsidRDefault="00CF511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74F" w:rsidRDefault="00F8774F" w:rsidP="00CF5111">
      <w:r>
        <w:separator/>
      </w:r>
    </w:p>
  </w:footnote>
  <w:footnote w:type="continuationSeparator" w:id="0">
    <w:p w:rsidR="00F8774F" w:rsidRDefault="00F8774F" w:rsidP="00CF5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FE"/>
    <w:rsid w:val="0001298E"/>
    <w:rsid w:val="00021372"/>
    <w:rsid w:val="000750BC"/>
    <w:rsid w:val="000E40A2"/>
    <w:rsid w:val="001055FF"/>
    <w:rsid w:val="001060F2"/>
    <w:rsid w:val="001139F5"/>
    <w:rsid w:val="001D7C68"/>
    <w:rsid w:val="001E6742"/>
    <w:rsid w:val="002800B3"/>
    <w:rsid w:val="002E1FA4"/>
    <w:rsid w:val="003E2BA4"/>
    <w:rsid w:val="003E5AE9"/>
    <w:rsid w:val="0042511B"/>
    <w:rsid w:val="00441339"/>
    <w:rsid w:val="004914D5"/>
    <w:rsid w:val="00495101"/>
    <w:rsid w:val="0049517A"/>
    <w:rsid w:val="00522C16"/>
    <w:rsid w:val="00574AAC"/>
    <w:rsid w:val="005866E8"/>
    <w:rsid w:val="005A1781"/>
    <w:rsid w:val="005D4482"/>
    <w:rsid w:val="005E01AB"/>
    <w:rsid w:val="0066409B"/>
    <w:rsid w:val="00671264"/>
    <w:rsid w:val="00707F03"/>
    <w:rsid w:val="00751C78"/>
    <w:rsid w:val="007B4DB3"/>
    <w:rsid w:val="007B4F2C"/>
    <w:rsid w:val="00831993"/>
    <w:rsid w:val="008E51FE"/>
    <w:rsid w:val="00973D87"/>
    <w:rsid w:val="009C54E3"/>
    <w:rsid w:val="00A1518C"/>
    <w:rsid w:val="00A44140"/>
    <w:rsid w:val="00A57D83"/>
    <w:rsid w:val="00AC5B96"/>
    <w:rsid w:val="00AE03E6"/>
    <w:rsid w:val="00AF70AF"/>
    <w:rsid w:val="00BE093A"/>
    <w:rsid w:val="00C531A3"/>
    <w:rsid w:val="00CE2C04"/>
    <w:rsid w:val="00CF5111"/>
    <w:rsid w:val="00D14FEE"/>
    <w:rsid w:val="00DC0950"/>
    <w:rsid w:val="00E5062E"/>
    <w:rsid w:val="00E54D7C"/>
    <w:rsid w:val="00EA2010"/>
    <w:rsid w:val="00F87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2858"/>
  <w15:docId w15:val="{BBB7221A-A72A-436D-95BD-263EBF58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pPr>
      <w:widowControl/>
      <w:spacing w:before="100" w:beforeAutospacing="1" w:after="100" w:afterAutospacing="1"/>
      <w:jc w:val="left"/>
    </w:pPr>
    <w:rPr>
      <w:rFonts w:ascii="宋体" w:hAnsi="宋体"/>
      <w:kern w:val="0"/>
      <w:sz w:val="24"/>
      <w:szCs w:val="24"/>
    </w:rPr>
  </w:style>
  <w:style w:type="paragraph" w:customStyle="1" w:styleId="p16">
    <w:name w:val="p16"/>
    <w:basedOn w:val="a"/>
    <w:pPr>
      <w:widowControl/>
      <w:spacing w:before="100" w:beforeAutospacing="1" w:after="100" w:afterAutospacing="1"/>
      <w:jc w:val="left"/>
    </w:pPr>
    <w:rPr>
      <w:rFonts w:ascii="宋体" w:hAnsi="宋体"/>
      <w:kern w:val="0"/>
      <w:sz w:val="24"/>
      <w:szCs w:val="24"/>
    </w:rPr>
  </w:style>
  <w:style w:type="paragraph" w:customStyle="1" w:styleId="p15">
    <w:name w:val="p15"/>
    <w:basedOn w:val="a"/>
    <w:pPr>
      <w:widowControl/>
      <w:spacing w:before="100" w:beforeAutospacing="1" w:after="100" w:afterAutospacing="1"/>
      <w:jc w:val="left"/>
    </w:pPr>
    <w:rPr>
      <w:rFonts w:ascii="宋体" w:hAnsi="宋体"/>
      <w:kern w:val="0"/>
      <w:sz w:val="24"/>
      <w:szCs w:val="24"/>
    </w:rPr>
  </w:style>
  <w:style w:type="character" w:styleId="a3">
    <w:name w:val="Hyperlink"/>
    <w:basedOn w:val="a0"/>
    <w:uiPriority w:val="99"/>
    <w:rPr>
      <w:color w:val="0000FF"/>
      <w:u w:val="single"/>
    </w:rPr>
  </w:style>
  <w:style w:type="paragraph" w:styleId="a4">
    <w:name w:val="header"/>
    <w:basedOn w:val="a"/>
    <w:link w:val="a5"/>
    <w:uiPriority w:val="9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Pr>
      <w:sz w:val="18"/>
      <w:szCs w:val="18"/>
    </w:rPr>
  </w:style>
  <w:style w:type="paragraph" w:styleId="a6">
    <w:name w:val="footer"/>
    <w:basedOn w:val="a"/>
    <w:link w:val="a7"/>
    <w:uiPriority w:val="99"/>
    <w:pPr>
      <w:tabs>
        <w:tab w:val="center" w:pos="4153"/>
        <w:tab w:val="right" w:pos="8306"/>
      </w:tabs>
      <w:snapToGrid w:val="0"/>
      <w:jc w:val="left"/>
    </w:pPr>
    <w:rPr>
      <w:sz w:val="18"/>
      <w:szCs w:val="18"/>
    </w:rPr>
  </w:style>
  <w:style w:type="character" w:customStyle="1" w:styleId="a7">
    <w:name w:val="页脚 字符"/>
    <w:basedOn w:val="a0"/>
    <w:link w:val="a6"/>
    <w:uiPriority w:val="99"/>
    <w:rPr>
      <w:sz w:val="18"/>
      <w:szCs w:val="18"/>
    </w:rPr>
  </w:style>
  <w:style w:type="paragraph" w:styleId="a8">
    <w:name w:val="Normal (Web)"/>
    <w:basedOn w:val="a"/>
    <w:qFormat/>
    <w:rsid w:val="0042511B"/>
    <w:pPr>
      <w:spacing w:beforeAutospacing="1"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3</Pages>
  <Words>175</Words>
  <Characters>999</Characters>
  <Application>Microsoft Office Word</Application>
  <DocSecurity>0</DocSecurity>
  <Lines>8</Lines>
  <Paragraphs>2</Paragraphs>
  <ScaleCrop>false</ScaleCrop>
  <Company>Microsoft</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suike-02</dc:creator>
  <cp:lastModifiedBy>user</cp:lastModifiedBy>
  <cp:revision>186</cp:revision>
  <dcterms:created xsi:type="dcterms:W3CDTF">2021-12-06T07:48:00Z</dcterms:created>
  <dcterms:modified xsi:type="dcterms:W3CDTF">2023-01-04T08:55:00Z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f8a89da1dac54df18198b02e2b09c003</vt:lpwstr>
  </property>
</Properties>
</file>